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Żarówka dekoracyjna Edison 60W z oferty Imindesign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Imindesign oraz jak żarówka dekoracyjna Edison 60W jest powiązana z tą firmą? Sprawdź w artykule, w którym nieco więcej piszemy zarówno o firmie jak i produktach!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Dekoracyjne oświetlenie od Imindesign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IminDesign to producent nietuzinkowego oświetlenia. Ważne dla nas są zarówno prosta forma naszych produktów oraz minimalizm. Stawiamy na ciekawe połączenia kolorystyczne, które sprawdzą się w nowoczesnych wnętrzach a także rustykalnych i klasycznych oraz industrialnych. W naszej ofercie znajdują się zarówno lampy loft jak i kinkiety, lampy stojące czy też akcesoria do oświetlenia takie jak żarówki. Ciekawym uzupełnieniem do naszych lamp są żarówki dekoracyjne Edisona, które w nowoczesny sposób łączą klasyczne pręciki wewnątrz żarówki z designerskimi projektami lamp. A jeśli chodzi o techniczną stronę </w:t>
      </w:r>
      <w:r>
        <w:rPr>
          <w:rFonts w:ascii="calibri" w:hAnsi="calibri" w:eastAsia="calibri" w:cs="calibri"/>
          <w:sz w:val="24"/>
          <w:szCs w:val="24"/>
          <w:b/>
        </w:rPr>
        <w:t xml:space="preserve">żarówki dekoracyjna Edison 60W</w:t>
      </w:r>
      <w:r>
        <w:rPr>
          <w:rFonts w:ascii="calibri" w:hAnsi="calibri" w:eastAsia="calibri" w:cs="calibri"/>
          <w:sz w:val="24"/>
          <w:szCs w:val="24"/>
        </w:rPr>
        <w:t xml:space="preserve">, czy jest opłacalna?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Żarówka dekoracyjna Edison 60W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8px; height:7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chodzi widzieliście żarówki Edisona z pewnością zapamiętaliście, że dają one ciepłe światło porównywalne do tego, które daje pomieszczeniu światło z kominka. W przypadku pomieszczeń użytkowych takie światło jest niewystarczające, dlatego nasza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żarówka dekoracyjna Edison 60W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dodatek, który da wam ciepłe aczkolwiek białe światło, co ważne jest ono idealne dla oczu człowieka. Dodatkowo żarówka jest energooszczędna, jej czas pracy to aż 6000 godzin.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klep.imindesign.pl/product/zarowka-dekoracyjna-led-4-6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2024-05-04T08:47:07+02:00</dcterms:created>
  <dcterms:modified xsi:type="dcterms:W3CDTF">2024-05-04T08:47:07+02:00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